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4标段技术参数：</w:t>
      </w:r>
    </w:p>
    <w:tbl>
      <w:tblPr>
        <w:tblStyle w:val="10"/>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
        <w:gridCol w:w="1899"/>
        <w:gridCol w:w="2007"/>
        <w:gridCol w:w="730"/>
        <w:gridCol w:w="852"/>
        <w:gridCol w:w="879"/>
        <w:gridCol w:w="879"/>
        <w:gridCol w:w="4621"/>
        <w:gridCol w:w="20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4490"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商水县2022年支持学前教育发展专项资金袁老乡张桥幼儿园等设施设备询价表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总数量</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总价（元）</w:t>
            </w: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参考图片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幼儿用桌子 ( 橡木）</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不小于规格 ：长120cm宽60cm高50cm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重量：≤12.8KG</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工艺：桌面采用1.8cm厚的橡木指接板，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油漆采用绿色环保无毒水性亚光木器漆，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经过五底三面工艺制作。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附着力强、耐冲击、耐磨、耐湿不小于3级，灼烧、耐液、耐干、耐冷热。（含安装）</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46990</wp:posOffset>
                  </wp:positionH>
                  <wp:positionV relativeFrom="paragraph">
                    <wp:posOffset>61595</wp:posOffset>
                  </wp:positionV>
                  <wp:extent cx="1219835" cy="657860"/>
                  <wp:effectExtent l="0" t="0" r="18415" b="8890"/>
                  <wp:wrapNone/>
                  <wp:docPr id="25" name="图片 2"/>
                  <wp:cNvGraphicFramePr/>
                  <a:graphic xmlns:a="http://schemas.openxmlformats.org/drawingml/2006/main">
                    <a:graphicData uri="http://schemas.openxmlformats.org/drawingml/2006/picture">
                      <pic:pic xmlns:pic="http://schemas.openxmlformats.org/drawingml/2006/picture">
                        <pic:nvPicPr>
                          <pic:cNvPr id="25" name="图片 2"/>
                          <pic:cNvPicPr/>
                        </pic:nvPicPr>
                        <pic:blipFill>
                          <a:blip r:embed="rId4"/>
                          <a:stretch>
                            <a:fillRect/>
                          </a:stretch>
                        </pic:blipFill>
                        <pic:spPr>
                          <a:xfrm>
                            <a:off x="0" y="0"/>
                            <a:ext cx="1219835" cy="65786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幼儿用椅子 (橡木）</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规格：29*29*51cm（坐高28cm）</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规格：29*29*51cm（坐高28cm）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材质：主体采用1.6*1.6cm厚实木多层板，椅面采用1.6cm厚橡木板。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各螺丝固定点和椅脚，均采用灰色PVC材质部件隐藏。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整体采用橡胶木为自然色，无瑕疵，经过刨光、砂光、倒角、圆角处理，成品无毛刺、无裂纹，接缝自然，无明显缺口和缝隙；喷漆均匀，表面漆膜平整光亮、无皱皮、发粘和漏漆现象。</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133985</wp:posOffset>
                  </wp:positionH>
                  <wp:positionV relativeFrom="paragraph">
                    <wp:posOffset>187325</wp:posOffset>
                  </wp:positionV>
                  <wp:extent cx="1105535" cy="906780"/>
                  <wp:effectExtent l="0" t="0" r="18415" b="7620"/>
                  <wp:wrapNone/>
                  <wp:docPr id="14" name="图片 3"/>
                  <wp:cNvGraphicFramePr/>
                  <a:graphic xmlns:a="http://schemas.openxmlformats.org/drawingml/2006/main">
                    <a:graphicData uri="http://schemas.openxmlformats.org/drawingml/2006/picture">
                      <pic:pic xmlns:pic="http://schemas.openxmlformats.org/drawingml/2006/picture">
                        <pic:nvPicPr>
                          <pic:cNvPr id="14" name="图片 3"/>
                          <pic:cNvPicPr/>
                        </pic:nvPicPr>
                        <pic:blipFill>
                          <a:blip r:embed="rId5"/>
                          <a:stretch>
                            <a:fillRect/>
                          </a:stretch>
                        </pic:blipFill>
                        <pic:spPr>
                          <a:xfrm>
                            <a:off x="0" y="0"/>
                            <a:ext cx="1105535" cy="90678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可叠放幼儿单人床  （橡木）</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不小于尺寸：140*65*21cm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全木色，板材厚度≥1.5cm,四角5.5*5.5cm方木连接。床体外露边需圆处理（含安装）</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bookmarkStart w:id="0" w:name="_GoBack"/>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229995" cy="1028700"/>
                  <wp:effectExtent l="0" t="0" r="8255" b="0"/>
                  <wp:wrapNone/>
                  <wp:docPr id="26" name="图片 4"/>
                  <wp:cNvGraphicFramePr/>
                  <a:graphic xmlns:a="http://schemas.openxmlformats.org/drawingml/2006/main">
                    <a:graphicData uri="http://schemas.openxmlformats.org/drawingml/2006/picture">
                      <pic:pic xmlns:pic="http://schemas.openxmlformats.org/drawingml/2006/picture">
                        <pic:nvPicPr>
                          <pic:cNvPr id="26" name="图片 4"/>
                          <pic:cNvPicPr/>
                        </pic:nvPicPr>
                        <pic:blipFill>
                          <a:blip r:embed="rId6"/>
                          <a:stretch>
                            <a:fillRect/>
                          </a:stretch>
                        </pic:blipFill>
                        <pic:spPr>
                          <a:xfrm>
                            <a:off x="0" y="0"/>
                            <a:ext cx="1229995" cy="1028700"/>
                          </a:xfrm>
                          <a:prstGeom prst="rect">
                            <a:avLst/>
                          </a:prstGeom>
                          <a:noFill/>
                          <a:ln>
                            <a:noFill/>
                          </a:ln>
                        </pic:spPr>
                      </pic:pic>
                    </a:graphicData>
                  </a:graphic>
                </wp:anchor>
              </w:drawing>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小凉席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小于138×60cm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竹面光滑无毛刺，能够与床配套合缝使用</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447040</wp:posOffset>
                  </wp:positionH>
                  <wp:positionV relativeFrom="paragraph">
                    <wp:posOffset>0</wp:posOffset>
                  </wp:positionV>
                  <wp:extent cx="743585" cy="767715"/>
                  <wp:effectExtent l="0" t="0" r="18415" b="13335"/>
                  <wp:wrapNone/>
                  <wp:docPr id="21" name="图片 5"/>
                  <wp:cNvGraphicFramePr/>
                  <a:graphic xmlns:a="http://schemas.openxmlformats.org/drawingml/2006/main">
                    <a:graphicData uri="http://schemas.openxmlformats.org/drawingml/2006/picture">
                      <pic:pic xmlns:pic="http://schemas.openxmlformats.org/drawingml/2006/picture">
                        <pic:nvPicPr>
                          <pic:cNvPr id="21" name="图片 5"/>
                          <pic:cNvPicPr/>
                        </pic:nvPicPr>
                        <pic:blipFill>
                          <a:blip r:embed="rId7"/>
                          <a:stretch>
                            <a:fillRect/>
                          </a:stretch>
                        </pic:blipFill>
                        <pic:spPr>
                          <a:xfrm>
                            <a:off x="0" y="0"/>
                            <a:ext cx="743585" cy="76771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玩具柜 ( 橡木）</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不小于120*30*80cm 带背板柜</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板厚度≥1.5cm，外露边需铣圆处理含安装</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276860</wp:posOffset>
                  </wp:positionH>
                  <wp:positionV relativeFrom="paragraph">
                    <wp:posOffset>104140</wp:posOffset>
                  </wp:positionV>
                  <wp:extent cx="790575" cy="520700"/>
                  <wp:effectExtent l="0" t="0" r="9525" b="12700"/>
                  <wp:wrapNone/>
                  <wp:docPr id="23" name="图片 6"/>
                  <wp:cNvGraphicFramePr/>
                  <a:graphic xmlns:a="http://schemas.openxmlformats.org/drawingml/2006/main">
                    <a:graphicData uri="http://schemas.openxmlformats.org/drawingml/2006/picture">
                      <pic:pic xmlns:pic="http://schemas.openxmlformats.org/drawingml/2006/picture">
                        <pic:nvPicPr>
                          <pic:cNvPr id="23" name="图片 6"/>
                          <pic:cNvPicPr/>
                        </pic:nvPicPr>
                        <pic:blipFill>
                          <a:blip r:embed="rId8"/>
                          <a:stretch>
                            <a:fillRect/>
                          </a:stretch>
                        </pic:blipFill>
                        <pic:spPr>
                          <a:xfrm>
                            <a:off x="0" y="0"/>
                            <a:ext cx="790575" cy="5207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四层儿童立式书架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80*40*90cm  （橡木）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优质橡木，表面平整，无毛刺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208280</wp:posOffset>
                  </wp:positionH>
                  <wp:positionV relativeFrom="paragraph">
                    <wp:posOffset>66675</wp:posOffset>
                  </wp:positionV>
                  <wp:extent cx="887095" cy="447040"/>
                  <wp:effectExtent l="0" t="0" r="8255" b="10160"/>
                  <wp:wrapNone/>
                  <wp:docPr id="15" name="图片 7"/>
                  <wp:cNvGraphicFramePr/>
                  <a:graphic xmlns:a="http://schemas.openxmlformats.org/drawingml/2006/main">
                    <a:graphicData uri="http://schemas.openxmlformats.org/drawingml/2006/picture">
                      <pic:pic xmlns:pic="http://schemas.openxmlformats.org/drawingml/2006/picture">
                        <pic:nvPicPr>
                          <pic:cNvPr id="15" name="图片 7"/>
                          <pic:cNvPicPr/>
                        </pic:nvPicPr>
                        <pic:blipFill>
                          <a:blip r:embed="rId9"/>
                          <a:stretch>
                            <a:fillRect/>
                          </a:stretch>
                        </pic:blipFill>
                        <pic:spPr>
                          <a:xfrm>
                            <a:off x="0" y="0"/>
                            <a:ext cx="887095" cy="44704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橡木儿童口杯架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高72*60cm 七层42格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间距8cm,层距8.5cm,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板材厚度1.7cm，可挂墙</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189865</wp:posOffset>
                  </wp:positionH>
                  <wp:positionV relativeFrom="paragraph">
                    <wp:posOffset>28575</wp:posOffset>
                  </wp:positionV>
                  <wp:extent cx="696595" cy="521335"/>
                  <wp:effectExtent l="0" t="0" r="8255" b="12065"/>
                  <wp:wrapNone/>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0"/>
                          <a:stretch>
                            <a:fillRect/>
                          </a:stretch>
                        </pic:blipFill>
                        <pic:spPr>
                          <a:xfrm>
                            <a:off x="0" y="0"/>
                            <a:ext cx="696595" cy="52133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三层可移动幼儿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毛巾架(橡木)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110*40*95cm,45个圆木挂钩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带轮可移动</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295275</wp:posOffset>
                  </wp:positionH>
                  <wp:positionV relativeFrom="paragraph">
                    <wp:posOffset>81280</wp:posOffset>
                  </wp:positionV>
                  <wp:extent cx="711835" cy="330835"/>
                  <wp:effectExtent l="0" t="0" r="12065" b="12065"/>
                  <wp:wrapNone/>
                  <wp:docPr id="16" name="图片 9"/>
                  <wp:cNvGraphicFramePr/>
                  <a:graphic xmlns:a="http://schemas.openxmlformats.org/drawingml/2006/main">
                    <a:graphicData uri="http://schemas.openxmlformats.org/drawingml/2006/picture">
                      <pic:pic xmlns:pic="http://schemas.openxmlformats.org/drawingml/2006/picture">
                        <pic:nvPicPr>
                          <pic:cNvPr id="16" name="图片 9"/>
                          <pic:cNvPicPr/>
                        </pic:nvPicPr>
                        <pic:blipFill>
                          <a:blip r:embed="rId11"/>
                          <a:stretch>
                            <a:fillRect/>
                          </a:stretch>
                        </pic:blipFill>
                        <pic:spPr>
                          <a:xfrm>
                            <a:off x="0" y="0"/>
                            <a:ext cx="711835" cy="33083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双面移动黑板</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120*90cm</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磁性，一面白一面绿</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141605</wp:posOffset>
                  </wp:positionH>
                  <wp:positionV relativeFrom="paragraph">
                    <wp:posOffset>84455</wp:posOffset>
                  </wp:positionV>
                  <wp:extent cx="962660" cy="668020"/>
                  <wp:effectExtent l="0" t="0" r="8890" b="17780"/>
                  <wp:wrapNone/>
                  <wp:docPr id="9" name="图片 10"/>
                  <wp:cNvGraphicFramePr/>
                  <a:graphic xmlns:a="http://schemas.openxmlformats.org/drawingml/2006/main">
                    <a:graphicData uri="http://schemas.openxmlformats.org/drawingml/2006/picture">
                      <pic:pic xmlns:pic="http://schemas.openxmlformats.org/drawingml/2006/picture">
                        <pic:nvPicPr>
                          <pic:cNvPr id="9" name="图片 10"/>
                          <pic:cNvPicPr/>
                        </pic:nvPicPr>
                        <pic:blipFill>
                          <a:blip r:embed="rId12"/>
                          <a:stretch>
                            <a:fillRect/>
                          </a:stretch>
                        </pic:blipFill>
                        <pic:spPr>
                          <a:xfrm>
                            <a:off x="0" y="0"/>
                            <a:ext cx="962660" cy="66802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紫外线消毒柜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产品尺寸440x370x860MM，4层128L。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控制方式:双键触控十显屏，消毒方式:中温二星级，碗架材质，无磁食品级不锈钢，面板材质:双层隔热钢化玻璃。</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295275</wp:posOffset>
                  </wp:positionH>
                  <wp:positionV relativeFrom="paragraph">
                    <wp:posOffset>0</wp:posOffset>
                  </wp:positionV>
                  <wp:extent cx="838200" cy="1238885"/>
                  <wp:effectExtent l="0" t="0" r="0" b="18415"/>
                  <wp:wrapNone/>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13"/>
                          <a:stretch>
                            <a:fillRect/>
                          </a:stretch>
                        </pic:blipFill>
                        <pic:spPr>
                          <a:xfrm>
                            <a:off x="0" y="0"/>
                            <a:ext cx="838200" cy="123888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品牌教学用立式电钢琴带双人琴凳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88健重锤榔头键盘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国内知名品牌88键电钢琴 配琴凳，键 盘：88键力度触感标准键盘，多功能LED数码显示，效    果：8种混响类型，混响深度调节，混响开关。提供产品检测报告、提供中国驰名商标证书、生产厂商三体系认证证书、教育装备行业AAA信用等级单位及针对本项目售后服务承诺书。</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180975</wp:posOffset>
                  </wp:positionH>
                  <wp:positionV relativeFrom="paragraph">
                    <wp:posOffset>189230</wp:posOffset>
                  </wp:positionV>
                  <wp:extent cx="1105535" cy="582295"/>
                  <wp:effectExtent l="0" t="0" r="18415" b="8255"/>
                  <wp:wrapNone/>
                  <wp:docPr id="10" name="图片 12"/>
                  <wp:cNvGraphicFramePr/>
                  <a:graphic xmlns:a="http://schemas.openxmlformats.org/drawingml/2006/main">
                    <a:graphicData uri="http://schemas.openxmlformats.org/drawingml/2006/picture">
                      <pic:pic xmlns:pic="http://schemas.openxmlformats.org/drawingml/2006/picture">
                        <pic:nvPicPr>
                          <pic:cNvPr id="10" name="图片 12"/>
                          <pic:cNvPicPr/>
                        </pic:nvPicPr>
                        <pic:blipFill>
                          <a:blip r:embed="rId14"/>
                          <a:stretch>
                            <a:fillRect/>
                          </a:stretch>
                        </pic:blipFill>
                        <pic:spPr>
                          <a:xfrm>
                            <a:off x="0" y="0"/>
                            <a:ext cx="1105535" cy="58229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户外大型组合滑梯</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8.38*3.96*4.4M</w:t>
            </w:r>
          </w:p>
        </w:tc>
        <w:tc>
          <w:tcPr>
            <w:tcW w:w="735" w:type="dxa"/>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架</w:t>
            </w:r>
          </w:p>
        </w:tc>
        <w:tc>
          <w:tcPr>
            <w:tcW w:w="855" w:type="dxa"/>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8.38*3.96*4.4M；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1.立柱：114镀锌钢管，壁厚不低于2mm；整体加工后经特殊工艺除锈，抛砂处理，CO2 保护焊。经喷丸技术处理、抛光处理、表面静电喷涂处理，高温固化，表面光滑，抗腐蚀，不易脱落；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2.材质：环保工程塑料，壁厚6mm以上，抗紫外线、抗脆化、抗静电；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3.螺丝：所有螺丝均为不锈钢材质（符合GB/T1221-1992精度标准要求），外覆环保塑料盖，安全性好。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6、连接扣件：材质：铝合金扣件采用不锈钢螺丝连接，及机密禁固螺丝。</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304165</wp:posOffset>
                  </wp:positionH>
                  <wp:positionV relativeFrom="paragraph">
                    <wp:posOffset>173355</wp:posOffset>
                  </wp:positionV>
                  <wp:extent cx="1020445" cy="986155"/>
                  <wp:effectExtent l="0" t="0" r="8255" b="4445"/>
                  <wp:wrapNone/>
                  <wp:docPr id="12" name="图片 13"/>
                  <wp:cNvGraphicFramePr/>
                  <a:graphic xmlns:a="http://schemas.openxmlformats.org/drawingml/2006/main">
                    <a:graphicData uri="http://schemas.openxmlformats.org/drawingml/2006/picture">
                      <pic:pic xmlns:pic="http://schemas.openxmlformats.org/drawingml/2006/picture">
                        <pic:nvPicPr>
                          <pic:cNvPr id="12" name="图片 13"/>
                          <pic:cNvPicPr/>
                        </pic:nvPicPr>
                        <pic:blipFill>
                          <a:blip r:embed="rId15"/>
                          <a:stretch>
                            <a:fillRect/>
                          </a:stretch>
                        </pic:blipFill>
                        <pic:spPr>
                          <a:xfrm>
                            <a:off x="0" y="0"/>
                            <a:ext cx="1020445" cy="98615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木质双面攀岩爬网组合 </w:t>
            </w:r>
          </w:p>
        </w:tc>
        <w:tc>
          <w:tcPr>
            <w:tcW w:w="201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不小于400*150*200cm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架</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一面轮胎+爬网，一面实木框架+攀援扣；优质黄花梨含搬运安装</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100965</wp:posOffset>
                  </wp:positionH>
                  <wp:positionV relativeFrom="paragraph">
                    <wp:posOffset>53340</wp:posOffset>
                  </wp:positionV>
                  <wp:extent cx="1066165" cy="862965"/>
                  <wp:effectExtent l="0" t="0" r="635" b="13335"/>
                  <wp:wrapNone/>
                  <wp:docPr id="13" name="图片 14"/>
                  <wp:cNvGraphicFramePr/>
                  <a:graphic xmlns:a="http://schemas.openxmlformats.org/drawingml/2006/main">
                    <a:graphicData uri="http://schemas.openxmlformats.org/drawingml/2006/picture">
                      <pic:pic xmlns:pic="http://schemas.openxmlformats.org/drawingml/2006/picture">
                        <pic:nvPicPr>
                          <pic:cNvPr id="13" name="图片 14"/>
                          <pic:cNvPicPr/>
                        </pic:nvPicPr>
                        <pic:blipFill>
                          <a:blip r:embed="rId16"/>
                          <a:stretch>
                            <a:fillRect/>
                          </a:stretch>
                        </pic:blipFill>
                        <pic:spPr>
                          <a:xfrm>
                            <a:off x="0" y="0"/>
                            <a:ext cx="1066165" cy="8629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半球攀爬架</w:t>
            </w:r>
          </w:p>
        </w:tc>
        <w:tc>
          <w:tcPr>
            <w:tcW w:w="201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不小于350*300*110cm</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架</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耐紫外线照射，3片滚塑成型，具有攀援功能（含搬运安装）</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141605</wp:posOffset>
                  </wp:positionH>
                  <wp:positionV relativeFrom="paragraph">
                    <wp:posOffset>147955</wp:posOffset>
                  </wp:positionV>
                  <wp:extent cx="1222375" cy="739775"/>
                  <wp:effectExtent l="0" t="0" r="0" b="3175"/>
                  <wp:wrapNone/>
                  <wp:docPr id="17" name="图片 15"/>
                  <wp:cNvGraphicFramePr/>
                  <a:graphic xmlns:a="http://schemas.openxmlformats.org/drawingml/2006/main">
                    <a:graphicData uri="http://schemas.openxmlformats.org/drawingml/2006/picture">
                      <pic:pic xmlns:pic="http://schemas.openxmlformats.org/drawingml/2006/picture">
                        <pic:nvPicPr>
                          <pic:cNvPr id="17" name="图片 15"/>
                          <pic:cNvPicPr/>
                        </pic:nvPicPr>
                        <pic:blipFill>
                          <a:blip r:embed="rId17"/>
                          <a:stretch>
                            <a:fillRect/>
                          </a:stretch>
                        </pic:blipFill>
                        <pic:spPr>
                          <a:xfrm>
                            <a:off x="0" y="0"/>
                            <a:ext cx="1222375" cy="73977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木质轮胎荡桥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240*130*80cm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架</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木制黄花梨（轮胎）含搬运安装 </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123190</wp:posOffset>
                  </wp:positionH>
                  <wp:positionV relativeFrom="paragraph">
                    <wp:posOffset>73660</wp:posOffset>
                  </wp:positionV>
                  <wp:extent cx="1079500" cy="623570"/>
                  <wp:effectExtent l="0" t="0" r="6350" b="5080"/>
                  <wp:wrapNone/>
                  <wp:docPr id="27" name="图片 16"/>
                  <wp:cNvGraphicFramePr/>
                  <a:graphic xmlns:a="http://schemas.openxmlformats.org/drawingml/2006/main">
                    <a:graphicData uri="http://schemas.openxmlformats.org/drawingml/2006/picture">
                      <pic:pic xmlns:pic="http://schemas.openxmlformats.org/drawingml/2006/picture">
                        <pic:nvPicPr>
                          <pic:cNvPr id="27" name="图片 16"/>
                          <pic:cNvPicPr/>
                        </pic:nvPicPr>
                        <pic:blipFill>
                          <a:blip r:embed="rId18"/>
                          <a:stretch>
                            <a:fillRect/>
                          </a:stretch>
                        </pic:blipFill>
                        <pic:spPr>
                          <a:xfrm>
                            <a:off x="0" y="0"/>
                            <a:ext cx="1079500" cy="62357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木质木板荡桥 </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280*130*80cm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架</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木制黄花梨（轮胎）含搬运安装 </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85090</wp:posOffset>
                  </wp:positionH>
                  <wp:positionV relativeFrom="paragraph">
                    <wp:posOffset>0</wp:posOffset>
                  </wp:positionV>
                  <wp:extent cx="1219835" cy="725805"/>
                  <wp:effectExtent l="0" t="0" r="18415" b="17145"/>
                  <wp:wrapNone/>
                  <wp:docPr id="18" name="图片 17"/>
                  <wp:cNvGraphicFramePr/>
                  <a:graphic xmlns:a="http://schemas.openxmlformats.org/drawingml/2006/main">
                    <a:graphicData uri="http://schemas.openxmlformats.org/drawingml/2006/picture">
                      <pic:pic xmlns:pic="http://schemas.openxmlformats.org/drawingml/2006/picture">
                        <pic:nvPicPr>
                          <pic:cNvPr id="18" name="图片 17"/>
                          <pic:cNvPicPr/>
                        </pic:nvPicPr>
                        <pic:blipFill>
                          <a:blip r:embed="rId19"/>
                          <a:stretch>
                            <a:fillRect/>
                          </a:stretch>
                        </pic:blipFill>
                        <pic:spPr>
                          <a:xfrm>
                            <a:off x="0" y="0"/>
                            <a:ext cx="1219835" cy="72580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905" w:type="dxa"/>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3C3C3C"/>
                <w:sz w:val="22"/>
                <w:szCs w:val="22"/>
                <w:u w:val="none"/>
              </w:rPr>
            </w:pPr>
            <w:r>
              <w:rPr>
                <w:rFonts w:hint="eastAsia" w:ascii="宋体" w:hAnsi="宋体" w:eastAsia="宋体" w:cs="宋体"/>
                <w:i w:val="0"/>
                <w:iCs w:val="0"/>
                <w:color w:val="3C3C3C"/>
                <w:kern w:val="0"/>
                <w:sz w:val="22"/>
                <w:szCs w:val="22"/>
                <w:u w:val="none"/>
                <w:lang w:val="en-US" w:eastAsia="zh-CN" w:bidi="ar"/>
              </w:rPr>
              <w:t>独轮手推平衡车</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85*35*40cm</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环保PE 塑料，翻斗车加厚版手推车平衡车</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161290</wp:posOffset>
                  </wp:positionH>
                  <wp:positionV relativeFrom="paragraph">
                    <wp:posOffset>214630</wp:posOffset>
                  </wp:positionV>
                  <wp:extent cx="1067435" cy="605790"/>
                  <wp:effectExtent l="0" t="0" r="18415" b="3810"/>
                  <wp:wrapNone/>
                  <wp:docPr id="22" name="图片 18"/>
                  <wp:cNvGraphicFramePr/>
                  <a:graphic xmlns:a="http://schemas.openxmlformats.org/drawingml/2006/main">
                    <a:graphicData uri="http://schemas.openxmlformats.org/drawingml/2006/picture">
                      <pic:pic xmlns:pic="http://schemas.openxmlformats.org/drawingml/2006/picture">
                        <pic:nvPicPr>
                          <pic:cNvPr id="22" name="图片 18"/>
                          <pic:cNvPicPr/>
                        </pic:nvPicPr>
                        <pic:blipFill>
                          <a:blip r:embed="rId20"/>
                          <a:stretch>
                            <a:fillRect/>
                          </a:stretch>
                        </pic:blipFill>
                        <pic:spPr>
                          <a:xfrm>
                            <a:off x="0" y="0"/>
                            <a:ext cx="1067435" cy="6057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幼儿图书</w:t>
            </w:r>
          </w:p>
        </w:tc>
        <w:tc>
          <w:tcPr>
            <w:tcW w:w="20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平装12开简易绘本</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 </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6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适合幼儿园3-6岁儿童阅读</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合计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所有购置物品均含搬运安装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b/>
                <w:bCs/>
                <w:i w:val="0"/>
                <w:iCs w:val="0"/>
                <w:color w:val="000000"/>
                <w:sz w:val="22"/>
                <w:szCs w:val="22"/>
                <w:u w:val="none"/>
              </w:rPr>
            </w:pPr>
          </w:p>
        </w:tc>
      </w:tr>
    </w:tbl>
    <w:p>
      <w:pPr>
        <w:pStyle w:val="13"/>
        <w:rPr>
          <w:rFonts w:hint="default" w:ascii="宋体" w:hAnsi="宋体" w:eastAsia="宋体" w:cs="宋体"/>
          <w:sz w:val="24"/>
          <w:szCs w:val="24"/>
          <w:highlight w:val="none"/>
          <w:lang w:val="en-US" w:eastAsia="zh-CN"/>
        </w:rPr>
      </w:pPr>
    </w:p>
    <w:p>
      <w:pPr>
        <w:pStyle w:val="13"/>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cs="宋体"/>
          <w:b/>
          <w:color w:val="auto"/>
          <w:sz w:val="32"/>
          <w:szCs w:val="32"/>
        </w:rPr>
      </w:pPr>
    </w:p>
    <w:p>
      <w:pPr>
        <w:pStyle w:val="13"/>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cs="宋体"/>
          <w:b/>
          <w:color w:val="auto"/>
          <w:sz w:val="32"/>
          <w:szCs w:val="32"/>
        </w:rPr>
      </w:pPr>
    </w:p>
    <w:tbl>
      <w:tblPr>
        <w:tblStyle w:val="10"/>
        <w:tblW w:w="137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8"/>
        <w:gridCol w:w="2203"/>
        <w:gridCol w:w="2124"/>
        <w:gridCol w:w="943"/>
        <w:gridCol w:w="1240"/>
        <w:gridCol w:w="1213"/>
        <w:gridCol w:w="2966"/>
        <w:gridCol w:w="26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3785" w:type="dxa"/>
            <w:gridSpan w:val="8"/>
            <w:tcBorders>
              <w:top w:val="nil"/>
              <w:left w:val="nil"/>
              <w:bottom w:val="nil"/>
              <w:right w:val="nil"/>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8"/>
                <w:szCs w:val="28"/>
                <w:u w:val="none"/>
                <w:lang w:val="en-US"/>
              </w:rPr>
            </w:pPr>
            <w:r>
              <w:rPr>
                <w:rFonts w:hint="eastAsia" w:ascii="宋体" w:hAnsi="宋体" w:eastAsia="宋体" w:cs="宋体"/>
                <w:b/>
                <w:bCs/>
                <w:i w:val="0"/>
                <w:iCs w:val="0"/>
                <w:color w:val="000000"/>
                <w:kern w:val="0"/>
                <w:sz w:val="28"/>
                <w:szCs w:val="28"/>
                <w:u w:val="none"/>
                <w:lang w:val="en-US" w:eastAsia="zh-CN" w:bidi="ar"/>
              </w:rPr>
              <w:t>商水县2022年支持学前教育发展专项资金商水县纬一路幼儿园等设施设备询价表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总数量</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总价（元）</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参考图片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250" w:type="dxa"/>
            <w:tcBorders>
              <w:top w:val="nil"/>
              <w:left w:val="nil"/>
              <w:bottom w:val="nil"/>
              <w:right w:val="nil"/>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室外大型木质玩具</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高1.6米，长12米，连接网洞3.5米/节，防腐木桩，</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1架</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b/>
                <w:bCs/>
                <w:i w:val="0"/>
                <w:iCs w:val="0"/>
                <w:color w:val="000000"/>
                <w:sz w:val="20"/>
                <w:szCs w:val="20"/>
                <w:u w:val="none"/>
              </w:rPr>
            </w:pP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24765</wp:posOffset>
                  </wp:positionH>
                  <wp:positionV relativeFrom="paragraph">
                    <wp:posOffset>91440</wp:posOffset>
                  </wp:positionV>
                  <wp:extent cx="1483995" cy="1209040"/>
                  <wp:effectExtent l="0" t="0" r="1905" b="10160"/>
                  <wp:wrapNone/>
                  <wp:docPr id="28" name="图片_10"/>
                  <wp:cNvGraphicFramePr/>
                  <a:graphic xmlns:a="http://schemas.openxmlformats.org/drawingml/2006/main">
                    <a:graphicData uri="http://schemas.openxmlformats.org/drawingml/2006/picture">
                      <pic:pic xmlns:pic="http://schemas.openxmlformats.org/drawingml/2006/picture">
                        <pic:nvPicPr>
                          <pic:cNvPr id="28" name="图片_10"/>
                          <pic:cNvPicPr/>
                        </pic:nvPicPr>
                        <pic:blipFill>
                          <a:blip r:embed="rId21"/>
                          <a:stretch>
                            <a:fillRect/>
                          </a:stretch>
                        </pic:blipFill>
                        <pic:spPr>
                          <a:xfrm>
                            <a:off x="0" y="0"/>
                            <a:ext cx="1483995" cy="120904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户外大型组合滑梯</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8.38*3.96*4.4M</w:t>
            </w:r>
          </w:p>
        </w:tc>
        <w:tc>
          <w:tcPr>
            <w:tcW w:w="975"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2架</w:t>
            </w:r>
          </w:p>
        </w:tc>
        <w:tc>
          <w:tcPr>
            <w:tcW w:w="1290" w:type="dxa"/>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8.38*3.96*4.4M；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1.立柱：114镀锌钢管，壁厚不低于2mm；整体加工后经特殊工艺除锈，抛砂处理，CO2 保护焊。经喷丸技术处理、抛光处理、表面静电喷涂处理，高温固化，表面光滑，抗腐蚀，不易脱落；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2.材质：环保工程塑料，壁厚6mm以上，抗紫外线、抗脆化、抗静电；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3.螺丝：所有螺丝均为不锈钢材质（符合GB/T1221-1992精度标准要求），外覆环保塑料盖，安全性好。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4、连接扣件：材质：铝合金扣件采用不锈钢螺丝连接，及机密禁固螺丝。</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139065</wp:posOffset>
                  </wp:positionH>
                  <wp:positionV relativeFrom="paragraph">
                    <wp:posOffset>197485</wp:posOffset>
                  </wp:positionV>
                  <wp:extent cx="1391920" cy="2714625"/>
                  <wp:effectExtent l="0" t="0" r="17780" b="9525"/>
                  <wp:wrapNone/>
                  <wp:docPr id="29" name="图片_12"/>
                  <wp:cNvGraphicFramePr/>
                  <a:graphic xmlns:a="http://schemas.openxmlformats.org/drawingml/2006/main">
                    <a:graphicData uri="http://schemas.openxmlformats.org/drawingml/2006/picture">
                      <pic:pic xmlns:pic="http://schemas.openxmlformats.org/drawingml/2006/picture">
                        <pic:nvPicPr>
                          <pic:cNvPr id="29" name="图片_12"/>
                          <pic:cNvPicPr/>
                        </pic:nvPicPr>
                        <pic:blipFill>
                          <a:blip r:embed="rId22"/>
                          <a:stretch>
                            <a:fillRect/>
                          </a:stretch>
                        </pic:blipFill>
                        <pic:spPr>
                          <a:xfrm>
                            <a:off x="0" y="0"/>
                            <a:ext cx="1391920" cy="271462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带门衣帽柜（橡木） </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160*40*120cm </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27个</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12格带门，圆弧打磨，安全水性漆，光滑无毛刺</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-6985</wp:posOffset>
                  </wp:positionH>
                  <wp:positionV relativeFrom="paragraph">
                    <wp:posOffset>17145</wp:posOffset>
                  </wp:positionV>
                  <wp:extent cx="1489075" cy="714375"/>
                  <wp:effectExtent l="0" t="0" r="15875" b="9525"/>
                  <wp:wrapNone/>
                  <wp:docPr id="7" name="图片_11"/>
                  <wp:cNvGraphicFramePr/>
                  <a:graphic xmlns:a="http://schemas.openxmlformats.org/drawingml/2006/main">
                    <a:graphicData uri="http://schemas.openxmlformats.org/drawingml/2006/picture">
                      <pic:pic xmlns:pic="http://schemas.openxmlformats.org/drawingml/2006/picture">
                        <pic:nvPicPr>
                          <pic:cNvPr id="7" name="图片_11"/>
                          <pic:cNvPicPr/>
                        </pic:nvPicPr>
                        <pic:blipFill>
                          <a:blip r:embed="rId23"/>
                          <a:stretch>
                            <a:fillRect/>
                          </a:stretch>
                        </pic:blipFill>
                        <pic:spPr>
                          <a:xfrm>
                            <a:off x="0" y="0"/>
                            <a:ext cx="1489075" cy="71437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幼儿用桌子 ( 橡木）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不小于规格 ：长120cm宽60cm高50cm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重量：≤12.8KG</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48张</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工艺：桌面采用1.8cm厚的橡木指接板，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油漆采用绿色环保无毒水性亚光木器漆，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经过五底三面工艺制作。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附着力强、耐冲击、耐磨、耐湿不小于3级，灼烧、耐液、耐干、耐冷热。（含安装）</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-5715</wp:posOffset>
                  </wp:positionH>
                  <wp:positionV relativeFrom="paragraph">
                    <wp:posOffset>33655</wp:posOffset>
                  </wp:positionV>
                  <wp:extent cx="1483995" cy="1247140"/>
                  <wp:effectExtent l="0" t="0" r="1905" b="10160"/>
                  <wp:wrapNone/>
                  <wp:docPr id="19" name="图片_1"/>
                  <wp:cNvGraphicFramePr/>
                  <a:graphic xmlns:a="http://schemas.openxmlformats.org/drawingml/2006/main">
                    <a:graphicData uri="http://schemas.openxmlformats.org/drawingml/2006/picture">
                      <pic:pic xmlns:pic="http://schemas.openxmlformats.org/drawingml/2006/picture">
                        <pic:nvPicPr>
                          <pic:cNvPr id="19" name="图片_1"/>
                          <pic:cNvPicPr/>
                        </pic:nvPicPr>
                        <pic:blipFill>
                          <a:blip r:embed="rId24"/>
                          <a:stretch>
                            <a:fillRect/>
                          </a:stretch>
                        </pic:blipFill>
                        <pic:spPr>
                          <a:xfrm>
                            <a:off x="0" y="0"/>
                            <a:ext cx="1483995" cy="124714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幼儿用椅子 (橡木）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规格：29*29*51cm（坐高28cm）</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180把</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规格：29*29*51cm（坐高28cm）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材质：主体采用1.6*1.6cm厚实木多层板，椅面采用1.6cm厚橡木板。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各螺丝固定点和椅脚，均采用灰色PVC材质部件隐藏。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整体采用橡胶木为自然色，无瑕疵，经过刨光、砂光、倒角、圆角处理，成品无毛刺、无裂纹，接缝自然，无明显缺口和缝隙；喷漆均匀，表面漆膜平整光亮、无皱皮、发粘和漏漆现象。</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59055</wp:posOffset>
                  </wp:positionH>
                  <wp:positionV relativeFrom="paragraph">
                    <wp:posOffset>132080</wp:posOffset>
                  </wp:positionV>
                  <wp:extent cx="1402715" cy="1524000"/>
                  <wp:effectExtent l="0" t="0" r="6985" b="0"/>
                  <wp:wrapNone/>
                  <wp:docPr id="20" name="图片_2"/>
                  <wp:cNvGraphicFramePr/>
                  <a:graphic xmlns:a="http://schemas.openxmlformats.org/drawingml/2006/main">
                    <a:graphicData uri="http://schemas.openxmlformats.org/drawingml/2006/picture">
                      <pic:pic xmlns:pic="http://schemas.openxmlformats.org/drawingml/2006/picture">
                        <pic:nvPicPr>
                          <pic:cNvPr id="20" name="图片_2"/>
                          <pic:cNvPicPr/>
                        </pic:nvPicPr>
                        <pic:blipFill>
                          <a:blip r:embed="rId25"/>
                          <a:stretch>
                            <a:fillRect/>
                          </a:stretch>
                        </pic:blipFill>
                        <pic:spPr>
                          <a:xfrm>
                            <a:off x="0" y="0"/>
                            <a:ext cx="1402715" cy="15240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可叠放幼儿单人床  （橡木）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不小于尺寸：140*65*21cm </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180张</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全木色，板材厚度≥1.5cm,四角5.5*5.5cm方木连接。床体外露边需圆处理（含安装）</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-32385</wp:posOffset>
                  </wp:positionH>
                  <wp:positionV relativeFrom="paragraph">
                    <wp:posOffset>8255</wp:posOffset>
                  </wp:positionV>
                  <wp:extent cx="1504950" cy="1134745"/>
                  <wp:effectExtent l="0" t="0" r="0" b="0"/>
                  <wp:wrapNone/>
                  <wp:docPr id="24" name="图片_3"/>
                  <wp:cNvGraphicFramePr/>
                  <a:graphic xmlns:a="http://schemas.openxmlformats.org/drawingml/2006/main">
                    <a:graphicData uri="http://schemas.openxmlformats.org/drawingml/2006/picture">
                      <pic:pic xmlns:pic="http://schemas.openxmlformats.org/drawingml/2006/picture">
                        <pic:nvPicPr>
                          <pic:cNvPr id="24" name="图片_3"/>
                          <pic:cNvPicPr/>
                        </pic:nvPicPr>
                        <pic:blipFill>
                          <a:blip r:embed="rId26"/>
                          <a:srcRect b="14320"/>
                          <a:stretch>
                            <a:fillRect/>
                          </a:stretch>
                        </pic:blipFill>
                        <pic:spPr>
                          <a:xfrm>
                            <a:off x="0" y="0"/>
                            <a:ext cx="1504950" cy="113474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小凉席 </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小于138×60cm </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180张</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竹面光滑无毛刺，能够与床配套合缝使用</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24765</wp:posOffset>
                  </wp:positionH>
                  <wp:positionV relativeFrom="paragraph">
                    <wp:posOffset>42545</wp:posOffset>
                  </wp:positionV>
                  <wp:extent cx="1388110" cy="746760"/>
                  <wp:effectExtent l="0" t="0" r="2540" b="15240"/>
                  <wp:wrapNone/>
                  <wp:docPr id="1" name="图片_4"/>
                  <wp:cNvGraphicFramePr/>
                  <a:graphic xmlns:a="http://schemas.openxmlformats.org/drawingml/2006/main">
                    <a:graphicData uri="http://schemas.openxmlformats.org/drawingml/2006/picture">
                      <pic:pic xmlns:pic="http://schemas.openxmlformats.org/drawingml/2006/picture">
                        <pic:nvPicPr>
                          <pic:cNvPr id="1" name="图片_4"/>
                          <pic:cNvPicPr/>
                        </pic:nvPicPr>
                        <pic:blipFill>
                          <a:blip r:embed="rId27"/>
                          <a:stretch>
                            <a:fillRect/>
                          </a:stretch>
                        </pic:blipFill>
                        <pic:spPr>
                          <a:xfrm>
                            <a:off x="0" y="0"/>
                            <a:ext cx="1388110" cy="74676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台式办公电脑 </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w4900 处理器I510400 内存16G 硬盘512G24寸液显</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4台 </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80645</wp:posOffset>
                  </wp:positionH>
                  <wp:positionV relativeFrom="paragraph">
                    <wp:posOffset>45085</wp:posOffset>
                  </wp:positionV>
                  <wp:extent cx="1382395" cy="716915"/>
                  <wp:effectExtent l="0" t="0" r="8255" b="6985"/>
                  <wp:wrapNone/>
                  <wp:docPr id="2" name="图片_7"/>
                  <wp:cNvGraphicFramePr/>
                  <a:graphic xmlns:a="http://schemas.openxmlformats.org/drawingml/2006/main">
                    <a:graphicData uri="http://schemas.openxmlformats.org/drawingml/2006/picture">
                      <pic:pic xmlns:pic="http://schemas.openxmlformats.org/drawingml/2006/picture">
                        <pic:nvPicPr>
                          <pic:cNvPr id="2" name="图片_7"/>
                          <pic:cNvPicPr/>
                        </pic:nvPicPr>
                        <pic:blipFill>
                          <a:blip r:embed="rId28"/>
                          <a:stretch>
                            <a:fillRect/>
                          </a:stretch>
                        </pic:blipFill>
                        <pic:spPr>
                          <a:xfrm>
                            <a:off x="0" y="0"/>
                            <a:ext cx="1382395" cy="716915"/>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276225</wp:posOffset>
                  </wp:positionH>
                  <wp:positionV relativeFrom="paragraph">
                    <wp:posOffset>0</wp:posOffset>
                  </wp:positionV>
                  <wp:extent cx="791845" cy="520065"/>
                  <wp:effectExtent l="0" t="0" r="8255" b="13335"/>
                  <wp:wrapNone/>
                  <wp:docPr id="3" name="图片_5"/>
                  <wp:cNvGraphicFramePr/>
                  <a:graphic xmlns:a="http://schemas.openxmlformats.org/drawingml/2006/main">
                    <a:graphicData uri="http://schemas.openxmlformats.org/drawingml/2006/picture">
                      <pic:pic xmlns:pic="http://schemas.openxmlformats.org/drawingml/2006/picture">
                        <pic:nvPicPr>
                          <pic:cNvPr id="3" name="图片_5"/>
                          <pic:cNvPicPr/>
                        </pic:nvPicPr>
                        <pic:blipFill>
                          <a:blip r:embed="rId29"/>
                          <a:stretch>
                            <a:fillRect/>
                          </a:stretch>
                        </pic:blipFill>
                        <pic:spPr>
                          <a:xfrm>
                            <a:off x="0" y="0"/>
                            <a:ext cx="791845" cy="5200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黑白激光多功能一体机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409*398.5*267mm</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4件</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打印/复印/扫描，高速速度打印28页/分钟</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111125</wp:posOffset>
                  </wp:positionH>
                  <wp:positionV relativeFrom="paragraph">
                    <wp:posOffset>114300</wp:posOffset>
                  </wp:positionV>
                  <wp:extent cx="1373505" cy="664210"/>
                  <wp:effectExtent l="0" t="0" r="17145" b="2540"/>
                  <wp:wrapNone/>
                  <wp:docPr id="6" name="图片_6"/>
                  <wp:cNvGraphicFramePr/>
                  <a:graphic xmlns:a="http://schemas.openxmlformats.org/drawingml/2006/main">
                    <a:graphicData uri="http://schemas.openxmlformats.org/drawingml/2006/picture">
                      <pic:pic xmlns:pic="http://schemas.openxmlformats.org/drawingml/2006/picture">
                        <pic:nvPicPr>
                          <pic:cNvPr id="6" name="图片_6"/>
                          <pic:cNvPicPr/>
                        </pic:nvPicPr>
                        <pic:blipFill>
                          <a:blip r:embed="rId30"/>
                          <a:stretch>
                            <a:fillRect/>
                          </a:stretch>
                        </pic:blipFill>
                        <pic:spPr>
                          <a:xfrm>
                            <a:off x="0" y="0"/>
                            <a:ext cx="1373505" cy="66421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教师教学用平板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256G标配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8台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65405</wp:posOffset>
                  </wp:positionH>
                  <wp:positionV relativeFrom="paragraph">
                    <wp:posOffset>115570</wp:posOffset>
                  </wp:positionV>
                  <wp:extent cx="1403350" cy="843915"/>
                  <wp:effectExtent l="0" t="0" r="6350" b="13335"/>
                  <wp:wrapNone/>
                  <wp:docPr id="5" name="图片_8"/>
                  <wp:cNvGraphicFramePr/>
                  <a:graphic xmlns:a="http://schemas.openxmlformats.org/drawingml/2006/main">
                    <a:graphicData uri="http://schemas.openxmlformats.org/drawingml/2006/picture">
                      <pic:pic xmlns:pic="http://schemas.openxmlformats.org/drawingml/2006/picture">
                        <pic:nvPicPr>
                          <pic:cNvPr id="5" name="图片_8"/>
                          <pic:cNvPicPr/>
                        </pic:nvPicPr>
                        <pic:blipFill>
                          <a:blip r:embed="rId31"/>
                          <a:stretch>
                            <a:fillRect/>
                          </a:stretch>
                        </pic:blipFill>
                        <pic:spPr>
                          <a:xfrm>
                            <a:off x="0" y="0"/>
                            <a:ext cx="1403350" cy="84391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4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2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品牌教学用立式电钢琴带双人琴凳 </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88健重锤榔头键盘 </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6架</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4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国内知名品牌88键电钢琴 配琴凳，键 盘：88键力度触感标准键盘，多功能LED数码显示，效    果：8种混响类型，混响深度调节，混响开关。提供产品检测报告、提供中国驰名商标证书、生产厂商三体系认证证书、教育装备行业AAA信用等级单位及针对本项目售后服务承诺书。</w:t>
            </w:r>
          </w:p>
        </w:tc>
        <w:tc>
          <w:tcPr>
            <w:tcW w:w="29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75565</wp:posOffset>
                  </wp:positionH>
                  <wp:positionV relativeFrom="paragraph">
                    <wp:posOffset>97790</wp:posOffset>
                  </wp:positionV>
                  <wp:extent cx="1358265" cy="1485900"/>
                  <wp:effectExtent l="0" t="0" r="13335" b="0"/>
                  <wp:wrapNone/>
                  <wp:docPr id="4" name="图片_9"/>
                  <wp:cNvGraphicFramePr/>
                  <a:graphic xmlns:a="http://schemas.openxmlformats.org/drawingml/2006/main">
                    <a:graphicData uri="http://schemas.openxmlformats.org/drawingml/2006/picture">
                      <pic:pic xmlns:pic="http://schemas.openxmlformats.org/drawingml/2006/picture">
                        <pic:nvPicPr>
                          <pic:cNvPr id="4" name="图片_9"/>
                          <pic:cNvPicPr/>
                        </pic:nvPicPr>
                        <pic:blipFill>
                          <a:blip r:embed="rId32"/>
                          <a:stretch>
                            <a:fillRect/>
                          </a:stretch>
                        </pic:blipFill>
                        <pic:spPr>
                          <a:xfrm>
                            <a:off x="0" y="0"/>
                            <a:ext cx="1358265" cy="1485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合计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所有购置物品均含搬运安装 </w:t>
            </w:r>
          </w:p>
        </w:tc>
        <w:tc>
          <w:tcPr>
            <w:tcW w:w="0" w:type="auto"/>
            <w:tcBorders>
              <w:top w:val="single" w:color="000000" w:sz="4" w:space="0"/>
              <w:left w:val="nil"/>
              <w:bottom w:val="single" w:color="000000" w:sz="4" w:space="0"/>
              <w:right w:val="single" w:color="000000" w:sz="4" w:space="0"/>
            </w:tcBorders>
            <w:noWrap/>
            <w:vAlign w:val="center"/>
          </w:tcPr>
          <w:p>
            <w:pPr>
              <w:rPr>
                <w:rFonts w:hint="eastAsia" w:ascii="宋体" w:hAnsi="宋体" w:eastAsia="宋体" w:cs="宋体"/>
                <w:i w:val="0"/>
                <w:iCs w:val="0"/>
                <w:color w:val="000000"/>
                <w:sz w:val="24"/>
                <w:szCs w:val="24"/>
                <w:u w:val="none"/>
              </w:rPr>
            </w:pPr>
          </w:p>
        </w:tc>
      </w:tr>
    </w:tbl>
    <w:p>
      <w:pPr>
        <w:pStyle w:val="13"/>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cs="宋体"/>
          <w:b/>
          <w:color w:val="auto"/>
          <w:sz w:val="32"/>
          <w:szCs w:val="32"/>
        </w:rPr>
      </w:pPr>
    </w:p>
    <w:p>
      <w:pPr>
        <w:pStyle w:val="13"/>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cs="宋体"/>
          <w:b/>
          <w:color w:val="auto"/>
          <w:sz w:val="32"/>
          <w:szCs w:val="32"/>
        </w:rPr>
      </w:pPr>
    </w:p>
    <w:p>
      <w:pPr>
        <w:pStyle w:val="13"/>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cs="宋体"/>
          <w:b/>
          <w:color w:val="auto"/>
          <w:sz w:val="32"/>
          <w:szCs w:val="32"/>
        </w:rPr>
      </w:pPr>
    </w:p>
    <w:p>
      <w:pPr>
        <w:pStyle w:val="13"/>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cs="宋体"/>
          <w:b/>
          <w:color w:val="auto"/>
          <w:sz w:val="32"/>
          <w:szCs w:val="32"/>
        </w:rPr>
        <w:sectPr>
          <w:pgSz w:w="16838" w:h="11906" w:orient="landscape"/>
          <w:pgMar w:top="1083" w:right="1440" w:bottom="1083" w:left="1440" w:header="851" w:footer="992" w:gutter="0"/>
          <w:cols w:space="720" w:num="1"/>
          <w:rtlGutter w:val="0"/>
          <w:docGrid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zNzg3NTliZTI3NGRjZWQxNTEzZDBhMGRhOTgwZTcifQ=="/>
  </w:docVars>
  <w:rsids>
    <w:rsidRoot w:val="0D445AFA"/>
    <w:rsid w:val="0D445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w:basedOn w:val="3"/>
    <w:next w:val="5"/>
    <w:qFormat/>
    <w:uiPriority w:val="0"/>
    <w:pPr>
      <w:autoSpaceDE w:val="0"/>
      <w:autoSpaceDN w:val="0"/>
      <w:adjustRightInd w:val="0"/>
      <w:spacing w:line="360" w:lineRule="auto"/>
      <w:ind w:right="-24" w:rightChars="-10" w:firstLine="425" w:firstLineChars="225"/>
    </w:pPr>
    <w:rPr>
      <w:rFonts w:ascii="Arial" w:eastAsia="仿宋_GB2312"/>
      <w:kern w:val="0"/>
      <w:sz w:val="24"/>
      <w:szCs w:val="32"/>
    </w:rPr>
  </w:style>
  <w:style w:type="paragraph" w:styleId="3">
    <w:name w:val="Body Text"/>
    <w:basedOn w:val="1"/>
    <w:next w:val="4"/>
    <w:uiPriority w:val="0"/>
    <w:rPr>
      <w:rFonts w:ascii="宋体" w:hAnsi="Arial"/>
      <w:sz w:val="28"/>
    </w:rPr>
  </w:style>
  <w:style w:type="paragraph" w:customStyle="1" w:styleId="4">
    <w:name w:val="Default"/>
    <w:next w:val="1"/>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Body Text First Indent 2"/>
    <w:basedOn w:val="6"/>
    <w:next w:val="8"/>
    <w:qFormat/>
    <w:uiPriority w:val="0"/>
    <w:pPr>
      <w:spacing w:after="120"/>
      <w:ind w:left="420" w:firstLine="210"/>
    </w:pPr>
    <w:rPr>
      <w:rFonts w:ascii="Times New Roman"/>
    </w:rPr>
  </w:style>
  <w:style w:type="paragraph" w:styleId="6">
    <w:name w:val="Body Text Indent"/>
    <w:basedOn w:val="1"/>
    <w:next w:val="7"/>
    <w:qFormat/>
    <w:uiPriority w:val="0"/>
    <w:pPr>
      <w:ind w:firstLine="645"/>
    </w:pPr>
    <w:rPr>
      <w:rFonts w:ascii="楷体_GB2312" w:eastAsia="楷体_GB2312"/>
      <w:sz w:val="32"/>
    </w:rPr>
  </w:style>
  <w:style w:type="paragraph" w:styleId="7">
    <w:name w:val="envelope return"/>
    <w:basedOn w:val="1"/>
    <w:qFormat/>
    <w:uiPriority w:val="0"/>
    <w:pPr>
      <w:snapToGrid w:val="0"/>
    </w:pPr>
    <w:rPr>
      <w:rFonts w:ascii="Arial" w:hAnsi="Arial"/>
    </w:rPr>
  </w:style>
  <w:style w:type="paragraph" w:styleId="8">
    <w:name w:val="Plain Text"/>
    <w:basedOn w:val="1"/>
    <w:next w:val="1"/>
    <w:qFormat/>
    <w:uiPriority w:val="0"/>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character" w:styleId="12">
    <w:name w:val="page number"/>
    <w:basedOn w:val="11"/>
    <w:qFormat/>
    <w:uiPriority w:val="0"/>
  </w:style>
  <w:style w:type="paragraph" w:customStyle="1" w:styleId="13">
    <w:name w:val="BodyText1I"/>
    <w:basedOn w:val="14"/>
    <w:qFormat/>
    <w:uiPriority w:val="99"/>
    <w:pPr>
      <w:spacing w:after="120"/>
      <w:ind w:firstLine="420" w:firstLineChars="100"/>
    </w:pPr>
  </w:style>
  <w:style w:type="paragraph" w:customStyle="1" w:styleId="14">
    <w:name w:val="BodyText"/>
    <w:basedOn w:val="1"/>
    <w:qFormat/>
    <w:uiPriority w:val="99"/>
    <w:pPr>
      <w:spacing w:after="12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2023-05-23T04:47:00Z</dcterms:created>
  <dc:creator>Administrator</dc:creator>
  <cp:lastModifiedBy>Administrator</cp:lastModifiedBy>
  <dcterms:modified xsi:type="dcterms:W3CDTF">2023-05-23T04:49:21Z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C46C6A3601F949B5B272167805056353_11</vt:lpwstr>
  </property>
</Properties>
</file>